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Pr="002811E3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2"/>
          <w:szCs w:val="36"/>
          <w:lang w:bidi="ar"/>
        </w:rPr>
      </w:pPr>
      <w:r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关于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零星工程设计服务</w:t>
      </w:r>
      <w:r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采购项目(编号</w:t>
      </w:r>
      <w:r w:rsidR="00A12485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LZY202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4</w:t>
      </w:r>
      <w:r w:rsidR="00A12485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-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15</w:t>
      </w:r>
      <w:r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)的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成交</w:t>
      </w:r>
      <w:r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LZY2024-15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2811E3" w:rsidRPr="002811E3">
        <w:rPr>
          <w:rFonts w:ascii="宋体" w:eastAsia="宋体" w:hAnsi="宋体" w:cs="宋体" w:hint="eastAsia"/>
          <w:b/>
          <w:bCs/>
          <w:sz w:val="32"/>
          <w:szCs w:val="36"/>
          <w:lang w:bidi="ar"/>
        </w:rPr>
        <w:t>零星工程设计服务采购项目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2506"/>
        <w:gridCol w:w="2933"/>
        <w:gridCol w:w="4250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2811E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</w:t>
            </w:r>
            <w:r w:rsidR="002811E3">
              <w:rPr>
                <w:rFonts w:asciiTheme="minorEastAsia" w:hAnsiTheme="minorEastAsia" w:hint="eastAsia"/>
                <w:sz w:val="28"/>
                <w:szCs w:val="28"/>
              </w:rPr>
              <w:t>让利率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</w:t>
            </w:r>
            <w:r w:rsidR="002811E3">
              <w:rPr>
                <w:rFonts w:asciiTheme="minorEastAsia" w:hAnsiTheme="minorEastAsia" w:hint="eastAsia"/>
                <w:sz w:val="28"/>
                <w:szCs w:val="28"/>
              </w:rPr>
              <w:t>%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2811E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2811E3">
              <w:rPr>
                <w:rFonts w:asciiTheme="minorEastAsia" w:hAnsiTheme="minorEastAsia" w:hint="eastAsia"/>
                <w:sz w:val="28"/>
                <w:szCs w:val="28"/>
              </w:rPr>
              <w:t>35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</w:t>
            </w:r>
            <w:r w:rsidR="002811E3">
              <w:rPr>
                <w:rFonts w:asciiTheme="minorEastAsia" w:hAnsiTheme="minorEastAsia" w:hint="eastAsia"/>
                <w:sz w:val="28"/>
                <w:szCs w:val="28"/>
              </w:rPr>
              <w:t>%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2811E3">
              <w:rPr>
                <w:rFonts w:asciiTheme="minorEastAsia" w:hAnsiTheme="minorEastAsia" w:hint="eastAsia"/>
                <w:sz w:val="28"/>
                <w:szCs w:val="28"/>
              </w:rPr>
              <w:t>北京中外建建筑设计有限公司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2811E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北京市海淀区首体南路38号创景大厦B座301</w:t>
            </w:r>
            <w:bookmarkStart w:id="0" w:name="_GoBack"/>
            <w:bookmarkEnd w:id="0"/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4DA" w:rsidRDefault="00A534DA" w:rsidP="0085429B">
      <w:r>
        <w:separator/>
      </w:r>
    </w:p>
  </w:endnote>
  <w:endnote w:type="continuationSeparator" w:id="0">
    <w:p w:rsidR="00A534DA" w:rsidRDefault="00A534DA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4DA" w:rsidRDefault="00A534DA" w:rsidP="0085429B">
      <w:r>
        <w:separator/>
      </w:r>
    </w:p>
  </w:footnote>
  <w:footnote w:type="continuationSeparator" w:id="0">
    <w:p w:rsidR="00A534DA" w:rsidRDefault="00A534DA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2811E3"/>
    <w:rsid w:val="00363443"/>
    <w:rsid w:val="0085429B"/>
    <w:rsid w:val="00A12485"/>
    <w:rsid w:val="00A534DA"/>
    <w:rsid w:val="00A7453A"/>
    <w:rsid w:val="00BB564A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2024-07-04T03:49:00Z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