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行业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发展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分析报告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提纲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）</w:t>
      </w:r>
    </w:p>
    <w:bookmarkEnd w:id="0"/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color w:val="auto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行业简介</w:t>
      </w:r>
    </w:p>
    <w:p>
      <w:pPr>
        <w:rPr>
          <w:rFonts w:hint="eastAsia"/>
          <w:color w:val="auto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行业发展现状</w:t>
      </w:r>
    </w:p>
    <w:p>
      <w:pPr>
        <w:pStyle w:val="3"/>
        <w:rPr>
          <w:rFonts w:hint="eastAsia"/>
          <w:color w:val="auto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黑体" w:hAnsi="黑体" w:eastAsia="黑体" w:cs="黑体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lang w:val="en-US" w:eastAsia="zh-CN"/>
        </w:rPr>
        <w:t>行业发展趋势</w:t>
      </w:r>
    </w:p>
    <w:p>
      <w:pPr>
        <w:pStyle w:val="3"/>
        <w:rPr>
          <w:rFonts w:hint="default"/>
          <w:color w:val="auto"/>
          <w:lang w:val="en-US" w:eastAsia="zh-CN"/>
        </w:rPr>
      </w:pPr>
    </w:p>
    <w:p>
      <w:pPr>
        <w:pStyle w:val="5"/>
        <w:rPr>
          <w:rFonts w:hint="default"/>
          <w:color w:val="auto"/>
          <w:lang w:val="en-US" w:eastAsia="zh-CN"/>
        </w:rPr>
      </w:pPr>
    </w:p>
    <w:p>
      <w:pPr>
        <w:pStyle w:val="3"/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rPr>
          <w:rFonts w:hint="default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eastAsia="仿宋_GB2312" w:asciiTheme="minorHAnsi"/>
          <w:color w:val="auto"/>
          <w:lang w:val="en-US" w:eastAsia="zh-CN"/>
        </w:rPr>
        <w:t>共同体牵头企业名称（盖章）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eastAsia="仿宋_GB2312" w:asciiTheme="minorHAnsi"/>
          <w:color w:val="auto"/>
          <w:lang w:val="en-US" w:eastAsia="zh-CN"/>
        </w:rPr>
        <w:t xml:space="preserve">                    年    月     日</w:t>
      </w:r>
    </w:p>
    <w:p>
      <w:pPr>
        <w:pStyle w:val="3"/>
        <w:rPr>
          <w:rFonts w:hint="default"/>
          <w:color w:val="auto"/>
          <w:lang w:val="en-US" w:eastAsia="zh-CN"/>
        </w:rPr>
      </w:pPr>
    </w:p>
    <w:p>
      <w:pPr>
        <w:pStyle w:val="5"/>
        <w:rPr>
          <w:rFonts w:hint="default"/>
          <w:color w:val="auto"/>
          <w:lang w:val="en-US" w:eastAsia="zh-CN"/>
        </w:rPr>
      </w:pPr>
    </w:p>
    <w:p>
      <w:pPr>
        <w:pStyle w:val="3"/>
        <w:rPr>
          <w:rFonts w:hint="default"/>
          <w:color w:val="auto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2A8F4C"/>
    <w:multiLevelType w:val="singleLevel"/>
    <w:tmpl w:val="DC2A8F4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Mjg1MmJlODc0ODNkOWE5YmI3MDUwZDE4YzM1MTAifQ=="/>
  </w:docVars>
  <w:rsids>
    <w:rsidRoot w:val="11C200D2"/>
    <w:rsid w:val="11C2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